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991F" w14:textId="6BEDA0BF" w:rsidR="00856F1A" w:rsidRDefault="001432D7" w:rsidP="001432D7">
      <w:pPr>
        <w:pBdr>
          <w:bottom w:val="single" w:sz="4" w:space="1" w:color="auto"/>
        </w:pBd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Základná škola G. Czuczora 10, Nové Zámky - Érsekújvár, G. Czuczora 10, Nové Zámky 94001, IČO: 36110752</w:t>
      </w:r>
    </w:p>
    <w:p w14:paraId="58462E2D" w14:textId="77777777" w:rsidR="00856F1A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ako prevádzkovateľ, poskytuje za účelom dodržiavania spravodlivosti</w:t>
      </w:r>
    </w:p>
    <w:p w14:paraId="17664E31" w14:textId="77777777" w:rsidR="00856F1A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a transparentnosti voči dotknutým osobám toto oboznámenie dotknutej osoby </w:t>
      </w:r>
    </w:p>
    <w:p w14:paraId="4AD2591C" w14:textId="48127570" w:rsidR="00856F1A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o spracovaní osobných údajov podľa článkov 13 a</w:t>
      </w:r>
      <w:r w:rsidR="0062167C"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14 Nariadenia Európskeho parlamentu a Rady  (EÚ) 2016/679 z 27. apríla 2016 o ochrane fyzických osôb pri spracúvaní osobných údajov a o voľnom pohybe takýchto údajov (ďalej len „Nariadenie“) a § 19 </w:t>
      </w:r>
      <w:r w:rsidR="0062167C"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z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ákona č. 18/2018 Z. z. o ochrane osobných údajov a o zmene a doplnení niektorých zákonov</w:t>
      </w:r>
    </w:p>
    <w:p w14:paraId="02B16091" w14:textId="77777777" w:rsidR="00856F1A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pod názvom</w:t>
      </w:r>
    </w:p>
    <w:p w14:paraId="69D24289" w14:textId="77777777" w:rsidR="00856F1A" w:rsidRDefault="00856F1A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424F73E3" w14:textId="77777777" w:rsidR="00856F1A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ZÁSADY OCHRANY OSOBNÝCH ÚDAJOV</w:t>
      </w:r>
    </w:p>
    <w:p w14:paraId="7D1DAE71" w14:textId="77777777" w:rsidR="00856F1A" w:rsidRDefault="00856F1A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6BA233A" w14:textId="77777777" w:rsidR="00856F1A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v Evidencii účtovných a daňových dokladov:</w:t>
      </w:r>
    </w:p>
    <w:p w14:paraId="5DE663C7" w14:textId="77777777" w:rsidR="00856F1A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pri spracovaní účtovných dokladov a agendy spojenej s jej spracovaním</w:t>
      </w:r>
    </w:p>
    <w:p w14:paraId="6A8E9EEF" w14:textId="77777777" w:rsidR="00856F1A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klienti, zamestnanci</w:t>
      </w:r>
    </w:p>
    <w:p w14:paraId="7C742843" w14:textId="77777777" w:rsidR="00856F1A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meno, priezvisko, titul, adresa trvalého pobytu, adresa prechodného pobytu, telefónne číslo, e-mailová adresa, dátum narodenia, druh a číslo dokladu totožnosti, podpis, číslo bankového účtu fyzickej osoby</w:t>
      </w:r>
    </w:p>
    <w:p w14:paraId="0F3992B2" w14:textId="77777777" w:rsidR="00856F1A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431/2002 Z. z. o účtovníctve v znení neskorších predpisov, zákon č. 222/2004 Z. z. o dani z pridanej hodnoty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</w:t>
      </w:r>
    </w:p>
    <w:p w14:paraId="2EBD6FFC" w14:textId="77777777" w:rsidR="00856F1A" w:rsidRDefault="00B706E4" w:rsidP="00CE605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sociálna poisťovňa, zdravotné poisťovne, daňový úrad a subjekty, ktorým osobitný predpis zveruje právomoc rozhodovať o právach a povinnostiach fyzických osôb: súdy, orgány činné v trestnom konaní</w:t>
      </w:r>
    </w:p>
    <w:p w14:paraId="347DEEAA" w14:textId="77777777" w:rsidR="00856F1A" w:rsidRDefault="00345A45" w:rsidP="00345A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E39BA9C" w14:textId="77777777" w:rsidR="00856F1A" w:rsidRDefault="00345A45" w:rsidP="00345A45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856F1A" w14:paraId="144A0B0A" w14:textId="77777777" w:rsidTr="00DB2E45">
        <w:trPr>
          <w:trHeight w:val="20"/>
        </w:trPr>
        <w:tc>
          <w:tcPr>
            <w:tcW w:w="4644" w:type="dxa"/>
          </w:tcPr>
          <w:p w14:paraId="67B8DE1E" w14:textId="77777777" w:rsidR="00856F1A" w:rsidRDefault="00345A45" w:rsidP="00DB2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Účtovné doklady</w:t>
            </w:r>
          </w:p>
        </w:tc>
        <w:tc>
          <w:tcPr>
            <w:tcW w:w="4678" w:type="dxa"/>
          </w:tcPr>
          <w:p w14:paraId="3A2E10DF" w14:textId="77777777" w:rsidR="00856F1A" w:rsidRDefault="00345A45" w:rsidP="00DB2E4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779631CE" w14:textId="77777777" w:rsidR="00856F1A" w:rsidRDefault="00B706E4" w:rsidP="00345A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14:paraId="5801AE5C" w14:textId="77777777" w:rsidR="00856F1A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538AE972" w14:textId="77777777" w:rsidR="002F41C5" w:rsidRDefault="002F41C5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32A9515" w14:textId="77777777" w:rsidR="002F41C5" w:rsidRDefault="002F41C5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3A5F1DC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v Evidencii došlej a odoslanej pošty a v správe registratúry:</w:t>
      </w:r>
    </w:p>
    <w:p w14:paraId="703C7DB4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pri evidencii došlej a odoslanej posty a úkony spojené so správou registratúry</w:t>
      </w:r>
    </w:p>
    <w:p w14:paraId="5BAF5B19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adresáti, zamestnanci</w:t>
      </w:r>
    </w:p>
    <w:p w14:paraId="7146BFE5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meno, priezvisko, titul, adresa, názov organizácie, pracovné zaradenie, e-mailová adresa, predmet a obsah pošty</w:t>
      </w:r>
    </w:p>
    <w:p w14:paraId="423CB106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395/2002 Z.z. o archívoch a registratúrach a o doplnení niektorých </w:t>
      </w:r>
      <w:r>
        <w:rPr>
          <w:rFonts w:ascii="Arial" w:eastAsia="Times New Roman" w:hAnsi="Arial" w:cs="Arial"/>
          <w:sz w:val="20"/>
          <w:szCs w:val="20"/>
        </w:rPr>
        <w:t>zákonov v znení neskorších predpisov, Zákon č. 305/2013 Z.z. o elektronickej podobe výkonu pôsobnosti orgánov verejnej moci a o zmene a doplnení niektorých zákonov ( zákon o e-Governmente) a Zákon 596/2003 Z.z. o o štátnej správe v školstve a školskej samospráve a o zmene a doplnení niektorých zákonov, Zákon 71/1967 Zb. o správnom konaní</w:t>
      </w:r>
    </w:p>
    <w:p w14:paraId="2D5FFE56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subjekty, ktorým osobitný predpis zveruje právomoc rozhodovať o právach a povinnostiach fyzických osôb: súdy, orgány činné v trestnom konaní</w:t>
      </w:r>
    </w:p>
    <w:p w14:paraId="56ACE3D6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1AD643B" w14:textId="77777777" w:rsidR="002F41C5" w:rsidRDefault="002F41C5" w:rsidP="002F41C5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2F41C5" w14:paraId="18F274F9" w14:textId="77777777" w:rsidTr="002F41C5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FCF5" w14:textId="77777777" w:rsidR="002F41C5" w:rsidRDefault="002F41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Bežná korešpondencia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0E75" w14:textId="77777777" w:rsidR="002F41C5" w:rsidRDefault="002F41C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  <w:tr w:rsidR="0062167C" w14:paraId="338D6059" w14:textId="77777777" w:rsidTr="002F41C5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E4C" w14:textId="41974931" w:rsidR="0062167C" w:rsidRDefault="00621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Registratúrny denník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6C8E" w14:textId="2EE5D124" w:rsidR="0062167C" w:rsidRDefault="00621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287E3F76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14:paraId="0E5564E4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7D0C3C31" w14:textId="77777777" w:rsidR="004B328B" w:rsidRDefault="004B328B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96E1AF0" w14:textId="77777777" w:rsidR="004B328B" w:rsidRDefault="004B328B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00C3BD5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v Evidencii žiakov:</w:t>
      </w:r>
    </w:p>
    <w:p w14:paraId="206041A2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v evidencii žiakov</w:t>
      </w:r>
    </w:p>
    <w:p w14:paraId="27C2A305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Žiaci, Zákonní zástupcovia žiakov  </w:t>
      </w:r>
    </w:p>
    <w:p w14:paraId="70F4AF03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 xml:space="preserve">meno, priezvisko, titul, rodné priezvisko, dátum a miesto narodenia, bydlisko, štátna príslušnosť, národnosť, údaje o fyzickom a duševnom zdraví, údaje o mentálnej úrovni vrátane výsledkov pedagogicko-psychologickej a špeciálno-pedagogickej diagnostiky, údaje o </w:t>
      </w:r>
      <w:r>
        <w:rPr>
          <w:rFonts w:ascii="Arial" w:hAnsi="Arial" w:cs="Arial"/>
          <w:sz w:val="20"/>
          <w:szCs w:val="20"/>
        </w:rPr>
        <w:lastRenderedPageBreak/>
        <w:t>zákonnom zástupcovi (meno, priezvisko, titul, bydlisko, adresa zamestnávateľa, telefón), rok školskej dochádzky, fotografia</w:t>
      </w:r>
    </w:p>
    <w:p w14:paraId="75EAE8C4" w14:textId="1F0C0310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245/2008 Z.z.  o výchove a vzdelávaní (školský zákon) a o zmene a doplnení niektorých zákonov v znení neskorších predpisov, Zákon č. 596/2003 Z.z. o štátnej správe v školstve a školskej samospráve a zmene a o doplnení niektorých zákonov v znení neskorších predpisov, Zákon č. 597/2003 Z.z. o financovaní základných škôl, stredných škôl a školských zariadení, Zákona č. 345/2012 Z. z. o niektorých opatreniach v miestnej štátnej správe a o zmene a doplnení niektorých zákonov, Zákon č. 184/2009 Z. z. o odbornom vzdelávaní a príprave a o zmene a doplnení niektorých zákonov, Zákon č. 31</w:t>
      </w:r>
      <w:r w:rsidR="0062167C">
        <w:rPr>
          <w:rFonts w:ascii="Arial" w:eastAsia="Times New Roman" w:hAnsi="Arial" w:cs="Arial"/>
          <w:color w:val="151515"/>
          <w:sz w:val="20"/>
          <w:szCs w:val="20"/>
        </w:rPr>
        <w:t>8</w:t>
      </w:r>
      <w:r>
        <w:rPr>
          <w:rFonts w:ascii="Arial" w:eastAsia="Times New Roman" w:hAnsi="Arial" w:cs="Arial"/>
          <w:color w:val="151515"/>
          <w:sz w:val="20"/>
          <w:szCs w:val="20"/>
        </w:rPr>
        <w:t>/20</w:t>
      </w:r>
      <w:r w:rsidR="0062167C">
        <w:rPr>
          <w:rFonts w:ascii="Arial" w:eastAsia="Times New Roman" w:hAnsi="Arial" w:cs="Arial"/>
          <w:color w:val="151515"/>
          <w:sz w:val="20"/>
          <w:szCs w:val="20"/>
        </w:rPr>
        <w:t>1</w:t>
      </w:r>
      <w:r>
        <w:rPr>
          <w:rFonts w:ascii="Arial" w:eastAsia="Times New Roman" w:hAnsi="Arial" w:cs="Arial"/>
          <w:color w:val="151515"/>
          <w:sz w:val="20"/>
          <w:szCs w:val="20"/>
        </w:rPr>
        <w:t>9</w:t>
      </w:r>
      <w:r w:rsidR="0062167C"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Z.z.  o pedagogických zamestnancoch a odborných zamestnancoch a o zmene a doplnení niektorých zákonov v znení neskorších predpisov, Zákon 5/2004 Z. z. o službách zamestnanosti a o zmene a doplnení niektorých zákonov</w:t>
      </w:r>
    </w:p>
    <w:p w14:paraId="4FF0AFF2" w14:textId="5369CA3C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Zriaďovateľ - Zákon č. 596/2003 Z. z. o štátnej správe v školstve a školskej samospráve a zmene a o doplnení niektorých zákonov v znení neskorších predpisov, Zákon č. 597/2003 Z. z. o financovaní základných škôl, stredných škôl a školských zariadení, Zákon č. 345/2012 o niektorých opatreniach v miestnej štátnej správe a o zmene a doplnení niektorých zákonov, Ministerstvo školstva, vedy, výskumu a športu Slovenskej republiky, Dátové centrum rezortu školstva – Rezortný informačný systém, NÚCEM, Štátna školská inšpekcia - Príslušné zákony (Zákon č. 597/2003 Z. z. o financovaní základných škôl, stredných škôl a školských zariadení, Zákon č. 245/2008 Z. z.  o výchove a vzdelávaní (školský zákon) a o zmene a doplnení niektorých zákonov v znení neskorších predpisov, e)Zákon č. 184/2009 Z. z. o odbornom vzdelávaní a príprave a o zmene a doplnení niektorých zákonov, Zákon č. 31</w:t>
      </w:r>
      <w:r w:rsidR="0062167C">
        <w:rPr>
          <w:rFonts w:ascii="Arial" w:eastAsia="Times New Roman" w:hAnsi="Arial" w:cs="Arial"/>
          <w:color w:val="151515"/>
          <w:sz w:val="20"/>
          <w:szCs w:val="20"/>
        </w:rPr>
        <w:t>8</w:t>
      </w:r>
      <w:r>
        <w:rPr>
          <w:rFonts w:ascii="Arial" w:eastAsia="Times New Roman" w:hAnsi="Arial" w:cs="Arial"/>
          <w:color w:val="151515"/>
          <w:sz w:val="20"/>
          <w:szCs w:val="20"/>
        </w:rPr>
        <w:t>/20</w:t>
      </w:r>
      <w:r w:rsidR="0062167C">
        <w:rPr>
          <w:rFonts w:ascii="Arial" w:eastAsia="Times New Roman" w:hAnsi="Arial" w:cs="Arial"/>
          <w:color w:val="151515"/>
          <w:sz w:val="20"/>
          <w:szCs w:val="20"/>
        </w:rPr>
        <w:t>1</w:t>
      </w:r>
      <w:r>
        <w:rPr>
          <w:rFonts w:ascii="Arial" w:eastAsia="Times New Roman" w:hAnsi="Arial" w:cs="Arial"/>
          <w:color w:val="151515"/>
          <w:sz w:val="20"/>
          <w:szCs w:val="20"/>
        </w:rPr>
        <w:t>9</w:t>
      </w:r>
      <w:r w:rsidR="0062167C"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Z.z.</w:t>
      </w:r>
      <w:r w:rsidR="0062167C"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o pedagogických zamestnancoch a odborných zamestnancoch a o zmene a doplnení niektorých zákonov v znení neskorších predpisov) a subjekty, ktorým osobitný predpis zveruje právomoc rozhodovať o právach a povinnostiach fyzických osôb: súdy, orgány činné v trestnom konaní</w:t>
      </w:r>
    </w:p>
    <w:p w14:paraId="5F9AC3C9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F55CCF0" w14:textId="77777777" w:rsidR="004B328B" w:rsidRDefault="004B328B" w:rsidP="004B328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B328B" w14:paraId="0EF1F2FE" w14:textId="77777777" w:rsidTr="004B328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E1A4" w14:textId="77777777" w:rsidR="004B328B" w:rsidRDefault="004B3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Triedna kniha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0AE0" w14:textId="77777777" w:rsidR="004B328B" w:rsidRDefault="004B328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  <w:tr w:rsidR="004B328B" w14:paraId="3139CEC8" w14:textId="77777777" w:rsidTr="004B328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B5EA" w14:textId="77777777" w:rsidR="004B328B" w:rsidRDefault="004B3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Triedna výkaz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C253" w14:textId="77777777" w:rsidR="004B328B" w:rsidRDefault="004B328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rokov od narodenia žiaka</w:t>
            </w:r>
          </w:p>
        </w:tc>
      </w:tr>
      <w:tr w:rsidR="004B328B" w14:paraId="28FA06A7" w14:textId="77777777" w:rsidTr="004B328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A667" w14:textId="77777777" w:rsidR="004B328B" w:rsidRDefault="004B3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Protokol o komisionálnych skúškach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656E" w14:textId="77777777" w:rsidR="004B328B" w:rsidRDefault="004B328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rokov</w:t>
            </w:r>
          </w:p>
        </w:tc>
      </w:tr>
      <w:tr w:rsidR="004B328B" w14:paraId="28BDE533" w14:textId="77777777" w:rsidTr="004B328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F868" w14:textId="77777777" w:rsidR="004B328B" w:rsidRDefault="004B3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Rozvrh hodín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690D" w14:textId="77777777" w:rsidR="004B328B" w:rsidRDefault="004B328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  <w:tr w:rsidR="004B328B" w14:paraId="401BC1F5" w14:textId="77777777" w:rsidTr="004B328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A853" w14:textId="77777777" w:rsidR="004B328B" w:rsidRDefault="004B3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Učebné plány, učebné osnovy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46FB" w14:textId="77777777" w:rsidR="004B328B" w:rsidRDefault="004B328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  <w:tr w:rsidR="004B328B" w14:paraId="6614C5D2" w14:textId="77777777" w:rsidTr="004B328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A561" w14:textId="77777777" w:rsidR="004B328B" w:rsidRDefault="004B3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Neprevzaté vysvedčenia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37C2" w14:textId="77777777" w:rsidR="004B328B" w:rsidRDefault="004B328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  <w:tr w:rsidR="004B328B" w14:paraId="5ACFFD8B" w14:textId="77777777" w:rsidTr="004B328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F9E8" w14:textId="77777777" w:rsidR="004B328B" w:rsidRDefault="004B3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Písomné práce žiakov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1359" w14:textId="77777777" w:rsidR="004B328B" w:rsidRDefault="004B328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konca príslušného šk. roka</w:t>
            </w:r>
          </w:p>
        </w:tc>
      </w:tr>
    </w:tbl>
    <w:p w14:paraId="783EB0E2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14:paraId="1814C3D1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FA8EA30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E2D154B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296C0C6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- Fotografie:</w:t>
      </w:r>
    </w:p>
    <w:p w14:paraId="4C6E66A9" w14:textId="77777777" w:rsidR="004B328B" w:rsidRPr="00B35E39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V rámci činnosti dochádza ku </w:t>
      </w:r>
      <w:r w:rsidRPr="00B35E39">
        <w:rPr>
          <w:rFonts w:ascii="Arial" w:eastAsia="Times New Roman" w:hAnsi="Arial" w:cs="Arial"/>
          <w:sz w:val="20"/>
          <w:szCs w:val="20"/>
        </w:rPr>
        <w:t xml:space="preserve">zverejňovaniu fotografií na </w:t>
      </w:r>
      <w:r w:rsidR="00B35E39" w:rsidRPr="00B35E39">
        <w:rPr>
          <w:rFonts w:ascii="Arial" w:eastAsia="Times New Roman" w:hAnsi="Arial" w:cs="Arial"/>
          <w:sz w:val="20"/>
          <w:szCs w:val="20"/>
        </w:rPr>
        <w:t xml:space="preserve">webovej stránke školy alebo v priestoroch školy </w:t>
      </w:r>
    </w:p>
    <w:p w14:paraId="42654F77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fyzické osoby </w:t>
      </w:r>
    </w:p>
    <w:p w14:paraId="43A65B8D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fotografie</w:t>
      </w:r>
    </w:p>
    <w:p w14:paraId="60130976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>súhlas dotknutej osoby</w:t>
      </w:r>
    </w:p>
    <w:p w14:paraId="555EDA85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subjekty, ktorým osobitný predpis zveruje právomoc rozhodovať o právach a povinnostiach fyzických osôb: súdy, orgány činné v trestnom konaní</w:t>
      </w:r>
    </w:p>
    <w:p w14:paraId="32F1F450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7366C4B" w14:textId="77777777" w:rsidR="004B328B" w:rsidRDefault="004B328B" w:rsidP="004B328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B328B" w14:paraId="27860293" w14:textId="77777777" w:rsidTr="004B328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3ACF" w14:textId="77777777" w:rsidR="004B328B" w:rsidRDefault="004B3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fotografie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EE90" w14:textId="125FD680" w:rsidR="004B328B" w:rsidRDefault="004B328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dobu trvania </w:t>
            </w:r>
            <w:r w:rsidR="0062167C">
              <w:rPr>
                <w:rFonts w:ascii="Arial" w:hAnsi="Arial" w:cs="Arial"/>
                <w:sz w:val="20"/>
                <w:szCs w:val="20"/>
              </w:rPr>
              <w:t>školskej dochádzky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B1D8968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72D49FA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 </w:t>
      </w:r>
    </w:p>
    <w:p w14:paraId="3F7BC493" w14:textId="77777777" w:rsidR="004B328B" w:rsidRDefault="004B328B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31238E" w14:textId="77777777" w:rsidR="002F41C5" w:rsidRDefault="002F41C5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A2DC47F" w14:textId="77777777" w:rsidR="002F41C5" w:rsidRDefault="002F41C5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8D801AB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v Evidencii čitateľov knižnice:</w:t>
      </w:r>
    </w:p>
    <w:p w14:paraId="41C4EC8A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v evidencii čitateľov knižnice</w:t>
      </w:r>
    </w:p>
    <w:p w14:paraId="3AB347CB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hAnsi="Arial" w:cs="Arial"/>
          <w:color w:val="000000"/>
          <w:sz w:val="20"/>
          <w:szCs w:val="20"/>
        </w:rPr>
        <w:t>aktívni používatelia</w:t>
      </w:r>
    </w:p>
    <w:p w14:paraId="0AD61289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meno, priezvisko, titul, adresa trvalého bydliska, adresa prechodného bydliska, dátum a miesto narodenia, číslo dokladu totožnosti a jeho platnosť, najvyššie dosiahnuté vzdelanie, telefónne číslo, email, meno, priezvisko a adresa zákonného zástupcu dieťaťa</w:t>
      </w:r>
    </w:p>
    <w:p w14:paraId="5191D8CD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126/2015 Z. z. o knižniciach a o zmene a doplnení zákona č. 206/2009 Z. z. o múzeách a o galériách a o ochrane predmetov kultúrnej hodnoty a </w:t>
      </w: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>o zmene zákona Slovenskej národnej rady č. 372/1990 Zb. o priestupkoch v znení neskorších predpisov v znení zákona č. 38/2014 Z. z.</w:t>
      </w:r>
    </w:p>
    <w:p w14:paraId="633711CD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subjekty, ktorým osobitný predpis zveruje právomoc rozhodovať o právach a povinnostiach fyzických osôb: súdy, orgány činné v trestnom konaní </w:t>
      </w:r>
    </w:p>
    <w:p w14:paraId="52B2E3CD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3DA12C1" w14:textId="77777777" w:rsidR="002F41C5" w:rsidRDefault="002F41C5" w:rsidP="002F41C5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2F41C5" w14:paraId="3D3563B6" w14:textId="77777777" w:rsidTr="002F41C5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4370" w14:textId="77777777" w:rsidR="002F41C5" w:rsidRDefault="002F41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Osobné údaje čitateľov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0AE9" w14:textId="77777777" w:rsidR="002F41C5" w:rsidRDefault="002F41C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</w:tbl>
    <w:p w14:paraId="443F1981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Automatizované rozhodovanie vrátane profilovania sa neuskutočňuje.</w:t>
      </w:r>
    </w:p>
    <w:p w14:paraId="43C24247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0E758486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D69BD47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8F3A43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Účel spracúvania osobných údajov v Evidencii stravníkov: </w:t>
      </w:r>
    </w:p>
    <w:p w14:paraId="4DBB04A4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pri evidencii stravníkov</w:t>
      </w:r>
    </w:p>
    <w:p w14:paraId="1AADDB6D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stravníci</w:t>
      </w:r>
    </w:p>
    <w:p w14:paraId="1AC7A1E4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titul: </w:t>
      </w:r>
      <w:r>
        <w:rPr>
          <w:rFonts w:ascii="Arial" w:hAnsi="Arial" w:cs="Arial"/>
          <w:sz w:val="20"/>
          <w:szCs w:val="20"/>
        </w:rPr>
        <w:t>meno, priezvisko, titul, adresa, číslo triedy alebo číslo žiaka</w:t>
      </w:r>
    </w:p>
    <w:p w14:paraId="779A71A1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Zákon č. 597/2003 Z.z. o financovaní základných škôl, stredných škôl a školských zariadení, Zákon č. 245/2008 Z.z.  o výchove a vzdelávaní (školský zákon) a o zmene a doplnení niektorých zákonov v znení neskorších predpisov, Vyhláška č. 330/2009 Z. z. Vyhláška Ministerstva školstva Slovenskej republiky o zariadení školského stravovania, Zákon č. 599/2003 Z. z. o pomoci v hmotnej núdzi, Zákon č. 431/2002 Z.z. o účtovníctve, zmluvný vzťah s dotknutou osobou</w:t>
      </w:r>
    </w:p>
    <w:p w14:paraId="7B062A77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36981689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3A550A0" w14:textId="77777777" w:rsidR="002F41C5" w:rsidRDefault="002F41C5" w:rsidP="002F41C5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2F41C5" w14:paraId="250F512C" w14:textId="77777777" w:rsidTr="002F41C5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CF35" w14:textId="77777777" w:rsidR="002F41C5" w:rsidRDefault="002F41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stravníci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103B" w14:textId="77777777" w:rsidR="002F41C5" w:rsidRDefault="002F41C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</w:tbl>
    <w:p w14:paraId="57A9BF21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14:paraId="26162D08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3BCA4FCB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B63E7F3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2C640E0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v Evidencii prianí a sťažností:</w:t>
      </w:r>
    </w:p>
    <w:p w14:paraId="2AB3A4EC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pri vybavovaní sťažností podľa zákona č. 9/2010 Z.z o sťažnostiach v znení zákona č. 289/2012 Z.z., vybavovanie prianí</w:t>
      </w:r>
    </w:p>
    <w:p w14:paraId="48CAB984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sťažovateľ, fyzické osoby – zástupca sťažovateľa, iné fyzické osoby – ktorých osobné údaje sú nevyhnutné na vybavovanie sťažností</w:t>
      </w:r>
    </w:p>
    <w:p w14:paraId="243BD73E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meno, priezvisko a adresa trvalého a prechodného pobytu sťažovateľa, adresa sťažovateľa na doručovanie v elektronickej forme, telefónne číslo, ďalšie osobné údaje zistené alebo predložené v priebehu vybavovania sťažnosti</w:t>
      </w:r>
    </w:p>
    <w:p w14:paraId="26BD3AA5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>Zákona č. 9/2010 Z.z o sťažnostiach v znení zákona č. 289/2012 Z.z., vybavovanie prianí</w:t>
      </w:r>
    </w:p>
    <w:p w14:paraId="447F8C9B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Sťažovateľ a iné osoby, ktorých sa sťažnosť týka, orgány verejnej správy a iné osoby v rámci poskytovania súčinnosti podľa príslušných právnych predpisov, subjekty, ktorým osobitný predpis zveruje právomoc rozhodovať o právach a povinnostiach fyzických osôb: súdy, orgány činné v trestnom konaní</w:t>
      </w:r>
    </w:p>
    <w:p w14:paraId="6C41E6C7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73F63A5" w14:textId="77777777" w:rsidR="002F41C5" w:rsidRDefault="002F41C5" w:rsidP="002F41C5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2F41C5" w14:paraId="6345E87C" w14:textId="77777777" w:rsidTr="002F41C5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7474" w14:textId="77777777" w:rsidR="002F41C5" w:rsidRDefault="002F41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Sťažnosti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52DF" w14:textId="77777777" w:rsidR="002F41C5" w:rsidRDefault="002F41C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0BF4D516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14:paraId="4A9F6005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5F336E0A" w14:textId="77777777" w:rsidR="002F41C5" w:rsidRDefault="002F41C5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31167BF" w14:textId="77777777" w:rsidR="002F41C5" w:rsidRDefault="002F41C5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DC5FCBA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- Infozákon:</w:t>
      </w:r>
    </w:p>
    <w:p w14:paraId="0F7D4C75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pri evidencii fyzických osôb, ktoré požiadali sprístupnenie informácií</w:t>
      </w:r>
    </w:p>
    <w:p w14:paraId="54EAD2A9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osoby, ktoré požiadali o sprístupnenie</w:t>
      </w:r>
    </w:p>
    <w:p w14:paraId="4FA07309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titul, meno, priezvisko, bydlisko, telefónne číslo, e-mail, podľa § 20 zákona 211/2000 Z.z. o slobodnom prístupe k informáciám</w:t>
      </w:r>
    </w:p>
    <w:p w14:paraId="596A11B6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211/2000 Z.z. o slobodnom prístupe k informáciám</w:t>
      </w:r>
    </w:p>
    <w:p w14:paraId="55364D1B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subjekty, ktorým osobitný predpis zveruje právomoc rozhodovať o právach a povinnostiach fyzických osôb: súdy, orgány činné v trestnom konaní</w:t>
      </w:r>
    </w:p>
    <w:p w14:paraId="1F38E46B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lastRenderedPageBreak/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49FAE04" w14:textId="77777777" w:rsidR="002F41C5" w:rsidRPr="0062167C" w:rsidRDefault="002F41C5" w:rsidP="002F41C5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Lehoty na </w:t>
      </w:r>
      <w:r w:rsidRPr="0062167C"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vymazanie osobných údajov:</w:t>
      </w:r>
      <w:r w:rsidRPr="0062167C"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2F41C5" w:rsidRPr="0062167C" w14:paraId="3577A5A3" w14:textId="77777777" w:rsidTr="002F41C5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C4CA" w14:textId="77777777" w:rsidR="002F41C5" w:rsidRPr="0062167C" w:rsidRDefault="002F41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67C">
              <w:rPr>
                <w:rFonts w:ascii="Arial" w:hAnsi="Arial" w:cs="Arial"/>
                <w:sz w:val="20"/>
                <w:szCs w:val="20"/>
              </w:rPr>
              <w:t>Žiadosti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6475" w14:textId="77777777" w:rsidR="002F41C5" w:rsidRPr="0062167C" w:rsidRDefault="002F41C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2167C"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</w:tbl>
    <w:p w14:paraId="4A1A1C7B" w14:textId="77777777" w:rsidR="002F41C5" w:rsidRPr="0062167C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 w:rsidRPr="0062167C"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14:paraId="66C37259" w14:textId="77777777" w:rsidR="002F41C5" w:rsidRPr="0062167C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 w:rsidRPr="0062167C"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7306AE19" w14:textId="77777777" w:rsidR="002F41C5" w:rsidRDefault="002F41C5" w:rsidP="002F41C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251F941" w14:textId="77777777" w:rsidR="00B35E39" w:rsidRDefault="00B35E39" w:rsidP="004B328B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DD41C55" w14:textId="77777777" w:rsidR="004B328B" w:rsidRDefault="004B328B" w:rsidP="004B328B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Účel spracúvania osobných údajov v oznamovaní protispoločenskej činnosti:</w:t>
      </w:r>
    </w:p>
    <w:p w14:paraId="4D4FF465" w14:textId="77777777" w:rsidR="004B328B" w:rsidRDefault="004B328B" w:rsidP="004B328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V rámci činnosti dochádza k spracúvaniu osobných údajov za účelom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vedenia agendy potrebnej k splneniu zákonnej povinnosti prevádzkovateľa pri prešetrovaní podnetov podaných k prešetreniu protispoločenskej činnosti. </w:t>
      </w:r>
    </w:p>
    <w:p w14:paraId="0F5FA8ED" w14:textId="77777777" w:rsidR="004B328B" w:rsidRDefault="004B328B" w:rsidP="004B328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 fyzické osoby, ktoré podali oznámenie</w:t>
      </w:r>
    </w:p>
    <w:p w14:paraId="63E04497" w14:textId="77777777" w:rsidR="004B328B" w:rsidRDefault="004B328B" w:rsidP="004B328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titul, meno a priezvisko, adresa pobyt u osoby, ktorá podala podnet, dátum doručenia podnetu, predmet podnetu, výsledok preverenia podnetu, dátum skončenia preverenia podnetu</w:t>
      </w:r>
    </w:p>
    <w:p w14:paraId="2DB45369" w14:textId="77777777" w:rsidR="004B328B" w:rsidRDefault="004B328B" w:rsidP="004B328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Právny základ spracúvania osobných údajov:</w:t>
      </w:r>
      <w:r>
        <w:rPr>
          <w:rFonts w:ascii="Arial" w:hAnsi="Arial" w:cs="Arial"/>
          <w:sz w:val="20"/>
          <w:szCs w:val="20"/>
        </w:rPr>
        <w:t xml:space="preserve"> Zákon č. 54/20019 Z. z. o ochrane oznamovateľov protispoločenskej činnosti a o zmene a doplnení niektorých zákonov</w:t>
      </w:r>
    </w:p>
    <w:p w14:paraId="79F0B4F7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Kategórie príjemcov: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225B4F0F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3F4B882" w14:textId="77777777" w:rsidR="004B328B" w:rsidRDefault="004B328B" w:rsidP="004B328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B328B" w14:paraId="3BDA5397" w14:textId="77777777" w:rsidTr="004B328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26B1" w14:textId="77777777" w:rsidR="004B328B" w:rsidRDefault="004B3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Podnety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61D6" w14:textId="77777777" w:rsidR="004B328B" w:rsidRDefault="004B328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</w:tbl>
    <w:p w14:paraId="41C5A3A5" w14:textId="77777777" w:rsidR="004B328B" w:rsidRDefault="004B328B" w:rsidP="004B328B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14:paraId="5623B7F9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3355ACCA" w14:textId="77777777" w:rsidR="004B328B" w:rsidRDefault="004B328B" w:rsidP="004B328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8D29958" w14:textId="77777777" w:rsidR="00B35E39" w:rsidRDefault="00B35E39" w:rsidP="00B35E3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251CE9D" w14:textId="77777777" w:rsidR="00B35E39" w:rsidRDefault="00B35E39" w:rsidP="00B35E3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– Všeobecná agenda:</w:t>
      </w:r>
    </w:p>
    <w:p w14:paraId="57702A6F" w14:textId="77777777" w:rsidR="00B35E39" w:rsidRDefault="00B35E39" w:rsidP="00B35E3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pri elektronickej komunikácii občanov s orgánmi verejnej moci</w:t>
      </w:r>
    </w:p>
    <w:p w14:paraId="0518D685" w14:textId="77777777" w:rsidR="00B35E39" w:rsidRDefault="00B35E39" w:rsidP="00B35E3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- občania</w:t>
      </w:r>
    </w:p>
    <w:p w14:paraId="24EA58E7" w14:textId="77777777" w:rsidR="00B35E39" w:rsidRDefault="00B35E39" w:rsidP="00B35E3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všeobecne použiteľný identifikátor – rodné číslo, </w:t>
      </w:r>
      <w:r>
        <w:rPr>
          <w:rFonts w:ascii="Arial" w:hAnsi="Arial" w:cs="Arial"/>
          <w:sz w:val="20"/>
          <w:szCs w:val="20"/>
        </w:rPr>
        <w:t>titul, meno a priezvisko, bydlisko, telefónne číslo, e-mail, číslo OP, dátum narodenia zaručený elektronický podpis</w:t>
      </w:r>
    </w:p>
    <w:p w14:paraId="4D614C51" w14:textId="77777777" w:rsidR="00B35E39" w:rsidRDefault="00B35E39" w:rsidP="00B35E3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305/2013 Z.z. o elektronickej podobe výkonu pôsobnosti orgánov verejnej moci a o zmene a doplnení niektorých zákonov ( zákon o e-Govermente )</w:t>
      </w:r>
    </w:p>
    <w:p w14:paraId="28B99452" w14:textId="77777777" w:rsidR="00B35E39" w:rsidRDefault="00B35E39" w:rsidP="00B35E3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Ústredný portál verejnej správy, ministerstvá a orgány štátnej správy, subjekty, ktorým osobitný predpis zveruje právomoc rozhodovať o právach a povinnostiach fyzických osôb (napr. súdy).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727BDFE8" w14:textId="77777777" w:rsidR="00B35E39" w:rsidRDefault="00B35E39" w:rsidP="00B35E3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39ED3E8" w14:textId="77777777" w:rsidR="0062167C" w:rsidRDefault="00B35E39" w:rsidP="00B35E39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2167C" w14:paraId="6A8429CA" w14:textId="77777777" w:rsidTr="00B407C0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31A3" w14:textId="34DC6ACA" w:rsidR="0062167C" w:rsidRDefault="0062167C" w:rsidP="00B40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Všeobecná agenda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298F" w14:textId="3DC250E6" w:rsidR="0062167C" w:rsidRDefault="0062167C" w:rsidP="00B407C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4AE9AC9F" w14:textId="6B44183A" w:rsidR="00B35E39" w:rsidRDefault="00B35E39" w:rsidP="0062167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 w:rsidRPr="00B35E39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14:paraId="019024BC" w14:textId="77777777" w:rsidR="00B35E39" w:rsidRDefault="00B35E39" w:rsidP="00B35E3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499949B0" w14:textId="77777777" w:rsidR="00513B1F" w:rsidRDefault="00513B1F" w:rsidP="00B35E3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E889E5" w14:textId="77777777" w:rsidR="00513B1F" w:rsidRDefault="00513B1F" w:rsidP="00B35E3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2F8F36C" w14:textId="77777777" w:rsidR="00513B1F" w:rsidRDefault="00513B1F" w:rsidP="00513B1F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KAMEROVÝ INFORMAČNÝ SYSTÉM</w:t>
      </w:r>
    </w:p>
    <w:p w14:paraId="539F61AF" w14:textId="77777777" w:rsidR="00513B1F" w:rsidRDefault="00513B1F" w:rsidP="00513B1F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ochrana </w:t>
      </w: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majetku prevádzkovateľa, ochrana života a zdravia, zvyšovanie bezpečnosti a prevencia voči skrytej a neskrytej šikane.</w:t>
      </w:r>
    </w:p>
    <w:p w14:paraId="24735343" w14:textId="77777777" w:rsidR="00513B1F" w:rsidRDefault="00513B1F" w:rsidP="00513B1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774DFF43" w14:textId="77777777" w:rsidR="00513B1F" w:rsidRDefault="00513B1F" w:rsidP="00513B1F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osoby nachádzajúce sa v priestore monitorovanom kamerovým systémom</w:t>
      </w:r>
    </w:p>
    <w:p w14:paraId="0646A9F3" w14:textId="77777777" w:rsidR="00513B1F" w:rsidRDefault="00513B1F" w:rsidP="00513B1F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záznam z kamier</w:t>
      </w:r>
    </w:p>
    <w:p w14:paraId="5FF28573" w14:textId="77777777" w:rsidR="00513B1F" w:rsidRDefault="00513B1F" w:rsidP="00513B1F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ods.1 písm. f )Nariadenia GDPR</w:t>
      </w:r>
    </w:p>
    <w:p w14:paraId="75F67320" w14:textId="77777777" w:rsidR="00513B1F" w:rsidRDefault="00513B1F" w:rsidP="00513B1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AAB977A" w14:textId="77777777" w:rsidR="00513B1F" w:rsidRDefault="00513B1F" w:rsidP="00513B1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3DED8BE" w14:textId="77777777" w:rsidR="00513B1F" w:rsidRDefault="00513B1F" w:rsidP="00513B1F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13B1F" w14:paraId="213AF2DC" w14:textId="77777777" w:rsidTr="00B407C0">
        <w:trPr>
          <w:trHeight w:val="20"/>
        </w:trPr>
        <w:tc>
          <w:tcPr>
            <w:tcW w:w="4644" w:type="dxa"/>
          </w:tcPr>
          <w:p w14:paraId="472DDE6B" w14:textId="77777777" w:rsidR="00513B1F" w:rsidRDefault="00513B1F" w:rsidP="00B40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Záznam z kamier</w:t>
            </w:r>
          </w:p>
        </w:tc>
        <w:tc>
          <w:tcPr>
            <w:tcW w:w="4678" w:type="dxa"/>
          </w:tcPr>
          <w:p w14:paraId="45BA9034" w14:textId="77777777" w:rsidR="00513B1F" w:rsidRPr="00E26960" w:rsidRDefault="00513B1F" w:rsidP="00B407C0">
            <w:pPr>
              <w:rPr>
                <w:rFonts w:ascii="Arial" w:hAnsi="Arial" w:cs="Arial"/>
                <w:sz w:val="20"/>
                <w:szCs w:val="20"/>
              </w:rPr>
            </w:pPr>
            <w:r w:rsidRPr="00E26960">
              <w:rPr>
                <w:rFonts w:ascii="Arial" w:hAnsi="Arial" w:cs="Arial"/>
                <w:sz w:val="20"/>
                <w:szCs w:val="20"/>
              </w:rPr>
              <w:t>72 hodín</w:t>
            </w:r>
          </w:p>
        </w:tc>
      </w:tr>
    </w:tbl>
    <w:p w14:paraId="6D839ED6" w14:textId="77777777" w:rsidR="00513B1F" w:rsidRDefault="00513B1F" w:rsidP="00513B1F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D716B6E" w14:textId="77777777" w:rsidR="00513B1F" w:rsidRDefault="00513B1F" w:rsidP="00513B1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Hlavným oprávneným záujmom je ochrana majetkových, finančných a iných záujmov prevádzkovateľa a taktiež ochrana majetku, života a zdravia dotknutých osôb.</w:t>
      </w:r>
    </w:p>
    <w:p w14:paraId="04AD0E83" w14:textId="77777777" w:rsidR="00513B1F" w:rsidRDefault="00513B1F" w:rsidP="00513B1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1185037" w14:textId="77777777" w:rsidR="00513B1F" w:rsidRDefault="00513B1F" w:rsidP="00513B1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E126465" w14:textId="77777777" w:rsidR="00513B1F" w:rsidRDefault="00513B1F" w:rsidP="00513B1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2A2685C" w14:textId="77777777" w:rsidR="00513B1F" w:rsidRDefault="00513B1F" w:rsidP="00513B1F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>ŽIADOSTI DOTKNUTÝCH OSÔB NA UPLATNENIE PRÁV</w:t>
      </w:r>
    </w:p>
    <w:p w14:paraId="4B8A5A07" w14:textId="77777777" w:rsidR="00513B1F" w:rsidRDefault="00513B1F" w:rsidP="00513B1F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a vybavenie žiadostí dotknutých osôb pri uplatňovaní práv v zmysle Nariadenia.</w:t>
      </w:r>
    </w:p>
    <w:p w14:paraId="15AC98C2" w14:textId="77777777" w:rsidR="00513B1F" w:rsidRDefault="00513B1F" w:rsidP="00513B1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196D18A1" w14:textId="77777777" w:rsidR="00513B1F" w:rsidRDefault="00513B1F" w:rsidP="00513B1F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dotknuté osoby / žiadatelia</w:t>
      </w:r>
    </w:p>
    <w:p w14:paraId="5ADC5687" w14:textId="77777777" w:rsidR="00513B1F" w:rsidRDefault="00513B1F" w:rsidP="00513B1F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meno, priezvisko, trvalý pobyt, emailová adresa</w:t>
      </w:r>
    </w:p>
    <w:p w14:paraId="0CA84E44" w14:textId="77777777" w:rsidR="00513B1F" w:rsidRDefault="00513B1F" w:rsidP="00513B1F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3E6D4C10" w14:textId="77777777" w:rsidR="00513B1F" w:rsidRDefault="00513B1F" w:rsidP="00513B1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18DFEAE8" w14:textId="77777777" w:rsidR="00513B1F" w:rsidRDefault="00513B1F" w:rsidP="00513B1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1438E10" w14:textId="77777777" w:rsidR="00513B1F" w:rsidRDefault="00513B1F" w:rsidP="00513B1F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13B1F" w14:paraId="22BE0FD9" w14:textId="77777777" w:rsidTr="00B407C0">
        <w:trPr>
          <w:trHeight w:val="20"/>
        </w:trPr>
        <w:tc>
          <w:tcPr>
            <w:tcW w:w="4644" w:type="dxa"/>
          </w:tcPr>
          <w:p w14:paraId="77ADED1A" w14:textId="77777777" w:rsidR="00513B1F" w:rsidRDefault="00513B1F" w:rsidP="00B40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žiadosť</w:t>
            </w:r>
          </w:p>
        </w:tc>
        <w:tc>
          <w:tcPr>
            <w:tcW w:w="4678" w:type="dxa"/>
          </w:tcPr>
          <w:p w14:paraId="666DF0DC" w14:textId="77777777" w:rsidR="00513B1F" w:rsidRDefault="00513B1F" w:rsidP="00B407C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rokov</w:t>
            </w:r>
          </w:p>
        </w:tc>
      </w:tr>
    </w:tbl>
    <w:p w14:paraId="7072CF32" w14:textId="77777777" w:rsidR="00513B1F" w:rsidRDefault="00513B1F" w:rsidP="00513B1F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A8B1FC7" w14:textId="7F83A96C" w:rsidR="00513B1F" w:rsidRDefault="00513B1F" w:rsidP="00513B1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</w:t>
      </w:r>
    </w:p>
    <w:p w14:paraId="11DDF307" w14:textId="77777777" w:rsidR="002F41C5" w:rsidRDefault="002F41C5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C105E6" w14:textId="77777777" w:rsidR="002F41C5" w:rsidRDefault="002F41C5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A0C09EE" w14:textId="77777777" w:rsidR="00856F1A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2AE5C897" w14:textId="77777777" w:rsidR="00856F1A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 </w:t>
      </w:r>
    </w:p>
    <w:p w14:paraId="4C4D11DF" w14:textId="77777777" w:rsidR="00856F1A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43B3855F" w14:textId="77777777" w:rsidR="00856F1A" w:rsidRDefault="00856F1A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9105824" w14:textId="77777777" w:rsidR="00856F1A" w:rsidRDefault="005364D1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Základná škola Gergelya Czuczora s vyučovacím jazykom maďarským - Czuczor Gergely Alapiskola, G. Czuczora 10, Nové Zámky - Érsekújvár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6312339E" w14:textId="16418F92" w:rsidR="00856F1A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Právne predpisy a s </w:t>
      </w:r>
      <w:r w:rsidR="0062167C">
        <w:rPr>
          <w:rFonts w:ascii="Arial" w:eastAsia="Times New Roman" w:hAnsi="Arial" w:cs="Arial"/>
          <w:color w:val="151515"/>
          <w:sz w:val="20"/>
          <w:szCs w:val="20"/>
        </w:rPr>
        <w:t>nimi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4C532CBC" w14:textId="77777777" w:rsidR="00856F1A" w:rsidRDefault="00856F1A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DE7F733" w14:textId="77777777" w:rsidR="00856F1A" w:rsidRDefault="00856F1A" w:rsidP="002D595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7031D45" w14:textId="77777777" w:rsidR="00856F1A" w:rsidRDefault="002D5955" w:rsidP="002D595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 poskytovanú spoločnosťou EuroTRADING s.r.o. (www.eurotrading.sk), emailom na  zo@eurotrading.sk.  Všetky vaše podnety a sťažnosti riadne preveríme a zašleme Vám vyjadrenie.</w:t>
      </w:r>
    </w:p>
    <w:p w14:paraId="0D86AD52" w14:textId="77777777" w:rsidR="00856F1A" w:rsidRDefault="00856F1A" w:rsidP="002D595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2B3E0AF" w14:textId="258BFCA7" w:rsidR="00856F1A" w:rsidRDefault="002D5955" w:rsidP="002D595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</w:t>
      </w:r>
      <w:r w:rsidR="0062167C">
        <w:rPr>
          <w:rFonts w:ascii="Arial" w:eastAsia="Times New Roman" w:hAnsi="Arial" w:cs="Arial"/>
          <w:color w:val="151515"/>
          <w:sz w:val="20"/>
          <w:szCs w:val="20"/>
        </w:rPr>
        <w:t>1. mája 18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, </w:t>
      </w:r>
      <w:r w:rsidR="0062167C">
        <w:rPr>
          <w:rFonts w:ascii="Arial" w:eastAsia="Times New Roman" w:hAnsi="Arial" w:cs="Arial"/>
          <w:color w:val="151515"/>
          <w:sz w:val="20"/>
          <w:szCs w:val="20"/>
        </w:rPr>
        <w:t>811 06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Bratislava; tel. číslo: +421 /2/ 3231 3214; E-mail: statny.dozor@pdp.gov.sk.</w:t>
      </w:r>
    </w:p>
    <w:sectPr w:rsidR="00856F1A" w:rsidSect="004906C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5B"/>
    <w:rsid w:val="001432D7"/>
    <w:rsid w:val="002D5955"/>
    <w:rsid w:val="002F41C5"/>
    <w:rsid w:val="00303C10"/>
    <w:rsid w:val="0032495B"/>
    <w:rsid w:val="00345A45"/>
    <w:rsid w:val="004906CB"/>
    <w:rsid w:val="004B328B"/>
    <w:rsid w:val="004F63E0"/>
    <w:rsid w:val="00500DEF"/>
    <w:rsid w:val="00513B1F"/>
    <w:rsid w:val="005364D1"/>
    <w:rsid w:val="005637AE"/>
    <w:rsid w:val="0062167C"/>
    <w:rsid w:val="006948D9"/>
    <w:rsid w:val="00856F1A"/>
    <w:rsid w:val="008A5F6D"/>
    <w:rsid w:val="008D3F99"/>
    <w:rsid w:val="009A23E6"/>
    <w:rsid w:val="009C5FAE"/>
    <w:rsid w:val="00AC0D48"/>
    <w:rsid w:val="00B35E39"/>
    <w:rsid w:val="00B706E4"/>
    <w:rsid w:val="00C87773"/>
    <w:rsid w:val="00CE6051"/>
    <w:rsid w:val="00DB03A4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00CE"/>
  <w15:docId w15:val="{BE836CA5-713B-423B-A4DB-981E5A48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345A45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katarina.balazsova@eurotrading.sk</cp:lastModifiedBy>
  <cp:revision>6</cp:revision>
  <dcterms:created xsi:type="dcterms:W3CDTF">2019-10-22T12:40:00Z</dcterms:created>
  <dcterms:modified xsi:type="dcterms:W3CDTF">2025-03-26T08:17:00Z</dcterms:modified>
</cp:coreProperties>
</file>